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6F3">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283429">
            <w:pPr>
              <w:rPr>
                <w:rFonts w:ascii="Arial" w:hAnsi="Arial"/>
              </w:rPr>
            </w:pPr>
            <w:r w:rsidRPr="00283429">
              <w:rPr>
                <w:rFonts w:ascii="Arial" w:hAnsi="Arial"/>
              </w:rPr>
              <w:t>Science &amp; Nature</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283429">
            <w:pPr>
              <w:rPr>
                <w:rFonts w:ascii="Arial" w:hAnsi="Arial"/>
              </w:rPr>
            </w:pPr>
            <w:r w:rsidRPr="00283429">
              <w:rPr>
                <w:rFonts w:ascii="Arial" w:hAnsi="Arial"/>
              </w:rPr>
              <w:t>NRT141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283429">
            <w:pPr>
              <w:rPr>
                <w:rFonts w:ascii="Arial" w:hAnsi="Arial"/>
              </w:rPr>
            </w:pPr>
            <w:r>
              <w:rPr>
                <w:rFonts w:ascii="Arial" w:hAnsi="Arial"/>
              </w:rPr>
              <w:t>S</w:t>
            </w:r>
            <w:r w:rsidR="005C33F9">
              <w:rPr>
                <w:rFonts w:ascii="Arial" w:hAnsi="Arial"/>
              </w:rPr>
              <w:t>ummer</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283429">
            <w:pPr>
              <w:rPr>
                <w:rFonts w:ascii="Arial" w:hAnsi="Arial"/>
              </w:rPr>
            </w:pPr>
            <w:r w:rsidRPr="00283429">
              <w:rPr>
                <w:rFonts w:ascii="Arial" w:hAnsi="Arial"/>
              </w:rPr>
              <w:t>Adventure Recreation and Parks Technician</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C33F9">
            <w:pPr>
              <w:rPr>
                <w:rFonts w:ascii="Arial" w:hAnsi="Arial"/>
              </w:rPr>
            </w:pPr>
            <w:r>
              <w:rPr>
                <w:rFonts w:ascii="Arial" w:hAnsi="Arial"/>
              </w:rPr>
              <w:t>Rob</w:t>
            </w:r>
            <w:r w:rsidR="00283429">
              <w:rPr>
                <w:rFonts w:ascii="Arial" w:hAnsi="Arial"/>
              </w:rPr>
              <w:t xml:space="preserve"> Routledge (modified after </w:t>
            </w:r>
            <w:r w:rsidR="00283429" w:rsidRPr="00283429">
              <w:rPr>
                <w:rFonts w:ascii="Arial" w:hAnsi="Arial"/>
              </w:rPr>
              <w:t>Jerry A. Zuchlinski, M.Sc.</w:t>
            </w:r>
            <w:r w:rsidR="00283429">
              <w:rPr>
                <w:rFonts w:ascii="Arial" w:hAnsi="Arial"/>
              </w:rPr>
              <w:t>)</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F5BEE">
            <w:pPr>
              <w:rPr>
                <w:rFonts w:ascii="Arial" w:hAnsi="Arial"/>
              </w:rPr>
            </w:pPr>
            <w:r>
              <w:rPr>
                <w:rFonts w:ascii="Arial" w:hAnsi="Arial"/>
              </w:rPr>
              <w:t>May</w:t>
            </w:r>
            <w:r w:rsidR="00283429">
              <w:rPr>
                <w:rFonts w:ascii="Arial" w:hAnsi="Arial"/>
              </w:rPr>
              <w:t>, 201</w:t>
            </w:r>
            <w:r w:rsidR="005C33F9">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283429">
            <w:pPr>
              <w:rPr>
                <w:rFonts w:ascii="Arial" w:hAnsi="Arial"/>
              </w:rPr>
            </w:pPr>
            <w:r>
              <w:rPr>
                <w:rFonts w:ascii="Arial" w:hAnsi="Arial"/>
              </w:rPr>
              <w:t>June, 201</w:t>
            </w:r>
            <w:r w:rsidR="005C33F9">
              <w:rPr>
                <w:rFonts w:ascii="Arial" w:hAnsi="Arial"/>
              </w:rPr>
              <w:t>1</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A66A08">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D1300B" w:rsidRDefault="00D1300B">
            <w:pPr>
              <w:jc w:val="center"/>
              <w:rPr>
                <w:rFonts w:ascii="Arial" w:hAnsi="Arial"/>
                <w:szCs w:val="24"/>
              </w:rPr>
            </w:pPr>
          </w:p>
          <w:p w:rsidR="001D7142" w:rsidRDefault="001D7142" w:rsidP="001D7142">
            <w:pPr>
              <w:jc w:val="center"/>
              <w:rPr>
                <w:rFonts w:ascii="Arial" w:hAnsi="Arial"/>
                <w:b/>
                <w:szCs w:val="24"/>
                <w:lang w:val="en-GB"/>
              </w:rPr>
            </w:pPr>
            <w:r>
              <w:rPr>
                <w:rFonts w:ascii="Arial" w:hAnsi="Arial"/>
                <w:b/>
                <w:szCs w:val="24"/>
                <w:lang w:val="en-GB"/>
              </w:rPr>
              <w:t>______________</w:t>
            </w:r>
          </w:p>
          <w:p w:rsidR="001D7142" w:rsidRPr="00BC5EA4" w:rsidRDefault="001D7142" w:rsidP="001D7142">
            <w:pPr>
              <w:jc w:val="center"/>
              <w:rPr>
                <w:rFonts w:ascii="Arial" w:hAnsi="Arial"/>
                <w:szCs w:val="24"/>
              </w:rPr>
            </w:pPr>
            <w:r w:rsidRPr="00894188">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283429">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283429">
            <w:pPr>
              <w:rPr>
                <w:rFonts w:ascii="Arial" w:hAnsi="Arial"/>
              </w:rPr>
            </w:pPr>
            <w:r>
              <w:rPr>
                <w:rFonts w:ascii="Arial" w:hAnsi="Arial"/>
              </w:rPr>
              <w:t>None</w:t>
            </w:r>
          </w:p>
        </w:tc>
      </w:tr>
      <w:tr w:rsidR="00D1300B" w:rsidTr="0037761C">
        <w:trPr>
          <w:cantSplit/>
        </w:trPr>
        <w:tc>
          <w:tcPr>
            <w:tcW w:w="3040" w:type="dxa"/>
          </w:tcPr>
          <w:p w:rsidR="00D1300B" w:rsidRPr="00AF5BEE" w:rsidRDefault="00AF5BEE">
            <w:pPr>
              <w:rPr>
                <w:rFonts w:ascii="Arial" w:hAnsi="Arial"/>
                <w:b/>
                <w:lang w:val="en-GB"/>
              </w:rPr>
            </w:pPr>
            <w:r w:rsidRPr="00AF5BEE">
              <w:rPr>
                <w:rFonts w:ascii="Arial" w:hAnsi="Arial"/>
                <w:b/>
                <w:lang w:val="en-GB"/>
              </w:rPr>
              <w:t>TOTAL HOURS</w:t>
            </w:r>
            <w:r w:rsidR="00D1300B" w:rsidRPr="00AF5BEE">
              <w:rPr>
                <w:rFonts w:ascii="Arial" w:hAnsi="Arial"/>
                <w:b/>
                <w:lang w:val="en-GB"/>
              </w:rPr>
              <w:t>:</w:t>
            </w:r>
          </w:p>
          <w:p w:rsidR="00D1300B" w:rsidRPr="00AF5BEE" w:rsidRDefault="00D1300B">
            <w:pPr>
              <w:rPr>
                <w:rFonts w:ascii="Arial" w:hAnsi="Arial"/>
              </w:rPr>
            </w:pPr>
          </w:p>
        </w:tc>
        <w:tc>
          <w:tcPr>
            <w:tcW w:w="7040" w:type="dxa"/>
            <w:gridSpan w:val="5"/>
          </w:tcPr>
          <w:p w:rsidR="00D1300B" w:rsidRPr="00AF5BEE" w:rsidRDefault="00AF5BEE">
            <w:pPr>
              <w:rPr>
                <w:rFonts w:ascii="Arial" w:hAnsi="Arial"/>
              </w:rPr>
            </w:pPr>
            <w:r w:rsidRPr="00AF5BEE">
              <w:rPr>
                <w:rFonts w:ascii="Arial" w:hAnsi="Arial"/>
              </w:rPr>
              <w:t>4</w:t>
            </w:r>
            <w:r w:rsidR="00FC339A">
              <w:rPr>
                <w:rFonts w:ascii="Arial" w:hAnsi="Arial"/>
              </w:rPr>
              <w:t>5</w:t>
            </w:r>
          </w:p>
        </w:tc>
      </w:tr>
      <w:tr w:rsidR="00D1300B" w:rsidTr="0037761C">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283429">
              <w:rPr>
                <w:rFonts w:ascii="Arial" w:hAnsi="Arial"/>
              </w:rPr>
              <w:t>1</w:t>
            </w:r>
            <w:r w:rsidR="00AF5BEE">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7761C">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rsidTr="00475F7B">
        <w:trPr>
          <w:cantSplit/>
          <w:trHeight w:val="100"/>
        </w:trPr>
        <w:tc>
          <w:tcPr>
            <w:tcW w:w="10080"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rsidTr="0037761C">
        <w:trPr>
          <w:cantSplit/>
        </w:trPr>
        <w:tc>
          <w:tcPr>
            <w:tcW w:w="10080" w:type="dxa"/>
            <w:gridSpan w:val="6"/>
          </w:tcPr>
          <w:p w:rsidR="00D1300B" w:rsidRPr="00BF45B6" w:rsidRDefault="00D1300B"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8C43C8" w:rsidRDefault="008C43C8">
            <w:pPr>
              <w:rPr>
                <w:rFonts w:ascii="Arial" w:hAnsi="Arial"/>
                <w:b/>
              </w:rPr>
            </w:pPr>
          </w:p>
          <w:p w:rsidR="00283429" w:rsidRDefault="00283429" w:rsidP="001D7142">
            <w:pPr>
              <w:rPr>
                <w:rFonts w:ascii="Arial" w:hAnsi="Arial"/>
              </w:rPr>
            </w:pPr>
            <w:r w:rsidRPr="00283429">
              <w:rPr>
                <w:rFonts w:ascii="Arial" w:hAnsi="Arial"/>
              </w:rPr>
              <w:t xml:space="preserve">This course examines six topics of science that are fundamental to an understanding of the role of research and the relationship of biology and chemical interaction to natural resource management.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D7142" w:rsidRDefault="001D7142" w:rsidP="001D7142">
            <w:pPr>
              <w:pStyle w:val="Default"/>
              <w:rPr>
                <w:sz w:val="23"/>
                <w:szCs w:val="23"/>
              </w:rPr>
            </w:pPr>
            <w:r>
              <w:rPr>
                <w:sz w:val="23"/>
                <w:szCs w:val="23"/>
              </w:rPr>
              <w:t>Explain and apply the scientific method to natural resource problem solving.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30A3B">
            <w:pPr>
              <w:rPr>
                <w:rFonts w:ascii="Arial" w:hAnsi="Arial"/>
              </w:rPr>
            </w:pPr>
          </w:p>
          <w:p w:rsidR="001D7142" w:rsidRDefault="001D7142" w:rsidP="001D7142">
            <w:pPr>
              <w:pStyle w:val="Default"/>
              <w:numPr>
                <w:ilvl w:val="0"/>
                <w:numId w:val="13"/>
              </w:numPr>
            </w:pPr>
            <w:r>
              <w:t xml:space="preserve">distinguish between science and technology </w:t>
            </w:r>
          </w:p>
          <w:p w:rsidR="001D7142" w:rsidRDefault="001D7142" w:rsidP="001D7142">
            <w:pPr>
              <w:pStyle w:val="Default"/>
              <w:numPr>
                <w:ilvl w:val="0"/>
                <w:numId w:val="13"/>
              </w:numPr>
            </w:pPr>
            <w:r>
              <w:t xml:space="preserve">describe the steps in the scientific method </w:t>
            </w:r>
          </w:p>
          <w:p w:rsidR="001D7142" w:rsidRDefault="001D7142" w:rsidP="001D7142">
            <w:pPr>
              <w:pStyle w:val="Default"/>
              <w:numPr>
                <w:ilvl w:val="0"/>
                <w:numId w:val="13"/>
              </w:numPr>
              <w:rPr>
                <w:sz w:val="23"/>
                <w:szCs w:val="23"/>
              </w:rPr>
            </w:pPr>
            <w:r>
              <w:rPr>
                <w:sz w:val="23"/>
                <w:szCs w:val="23"/>
              </w:rPr>
              <w:t xml:space="preserve">using the scientific method demonstrate how you would solve a given natural resource problem </w:t>
            </w:r>
          </w:p>
          <w:p w:rsidR="001D7142" w:rsidRDefault="001D7142" w:rsidP="001D7142">
            <w:pPr>
              <w:pStyle w:val="Default"/>
              <w:numPr>
                <w:ilvl w:val="0"/>
                <w:numId w:val="13"/>
              </w:numPr>
              <w:rPr>
                <w:sz w:val="23"/>
                <w:szCs w:val="23"/>
              </w:rPr>
            </w:pPr>
            <w:r>
              <w:rPr>
                <w:sz w:val="23"/>
                <w:szCs w:val="23"/>
              </w:rPr>
              <w:t xml:space="preserve">prepare a technical report to describe the results of a lab analysis of waste recycling at Sault College </w:t>
            </w:r>
          </w:p>
          <w:p w:rsidR="001D7142" w:rsidRDefault="001D7142" w:rsidP="001D7142">
            <w:pPr>
              <w:pStyle w:val="Default"/>
              <w:numPr>
                <w:ilvl w:val="0"/>
                <w:numId w:val="13"/>
              </w:numPr>
              <w:rPr>
                <w:sz w:val="23"/>
                <w:szCs w:val="23"/>
              </w:rPr>
            </w:pPr>
            <w:r>
              <w:rPr>
                <w:sz w:val="23"/>
                <w:szCs w:val="23"/>
              </w:rPr>
              <w:t xml:space="preserve">describe the organization and purpose of each section of a technical report </w:t>
            </w:r>
          </w:p>
          <w:p w:rsidR="001D7142" w:rsidRDefault="001D714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D7142" w:rsidRDefault="001D7142" w:rsidP="001D7142">
            <w:pPr>
              <w:pStyle w:val="Default"/>
              <w:rPr>
                <w:sz w:val="23"/>
                <w:szCs w:val="23"/>
              </w:rPr>
            </w:pPr>
            <w:r>
              <w:rPr>
                <w:sz w:val="23"/>
                <w:szCs w:val="23"/>
              </w:rPr>
              <w:t xml:space="preserve">Explain the Hierarchy of Matter.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7142" w:rsidRDefault="001D7142" w:rsidP="001D7142">
            <w:pPr>
              <w:pStyle w:val="Default"/>
              <w:rPr>
                <w:color w:val="auto"/>
              </w:rPr>
            </w:pPr>
          </w:p>
          <w:p w:rsidR="001D7142" w:rsidRDefault="001D7142" w:rsidP="001D7142">
            <w:pPr>
              <w:pStyle w:val="Default"/>
              <w:numPr>
                <w:ilvl w:val="0"/>
                <w:numId w:val="14"/>
              </w:numPr>
              <w:rPr>
                <w:sz w:val="23"/>
                <w:szCs w:val="23"/>
              </w:rPr>
            </w:pPr>
            <w:r>
              <w:rPr>
                <w:sz w:val="23"/>
                <w:szCs w:val="23"/>
              </w:rPr>
              <w:t xml:space="preserve">show the connectivity and increasing complexity of nature from atomic particles to the total ecosphere </w:t>
            </w:r>
          </w:p>
          <w:p w:rsidR="001D7142" w:rsidRDefault="001D7142" w:rsidP="001D7142">
            <w:pPr>
              <w:pStyle w:val="Default"/>
              <w:numPr>
                <w:ilvl w:val="0"/>
                <w:numId w:val="14"/>
              </w:numPr>
              <w:rPr>
                <w:sz w:val="23"/>
                <w:szCs w:val="23"/>
              </w:rPr>
            </w:pPr>
            <w:r>
              <w:rPr>
                <w:sz w:val="23"/>
                <w:szCs w:val="23"/>
              </w:rPr>
              <w:t xml:space="preserve">demonstrate the dependence of all levels of nature on chemical interaction </w:t>
            </w:r>
          </w:p>
          <w:p w:rsidR="001D7142" w:rsidRDefault="001D7142" w:rsidP="001D7142">
            <w:pPr>
              <w:pStyle w:val="Default"/>
              <w:numPr>
                <w:ilvl w:val="0"/>
                <w:numId w:val="14"/>
              </w:numPr>
              <w:rPr>
                <w:sz w:val="23"/>
                <w:szCs w:val="23"/>
              </w:rPr>
            </w:pPr>
            <w:r>
              <w:rPr>
                <w:sz w:val="23"/>
                <w:szCs w:val="23"/>
              </w:rPr>
              <w:t xml:space="preserve">show how chemistry, biology and ecology are inter-related through the hierarchy of matter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7142" w:rsidP="001D7142">
            <w:pPr>
              <w:pStyle w:val="Default"/>
              <w:rPr>
                <w:sz w:val="23"/>
                <w:szCs w:val="23"/>
              </w:rPr>
            </w:pPr>
            <w:r>
              <w:rPr>
                <w:sz w:val="23"/>
                <w:szCs w:val="23"/>
              </w:rPr>
              <w:t>Explain the relationship of species to evolutionary process.</w:t>
            </w:r>
          </w:p>
          <w:p w:rsidR="001D7142" w:rsidRPr="001D7142" w:rsidRDefault="001D7142" w:rsidP="001D7142">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7142" w:rsidRDefault="001D7142" w:rsidP="001D7142">
            <w:pPr>
              <w:pStyle w:val="Default"/>
              <w:rPr>
                <w:color w:val="auto"/>
              </w:rPr>
            </w:pPr>
          </w:p>
          <w:p w:rsidR="001D7142" w:rsidRDefault="001D7142" w:rsidP="001D7142">
            <w:pPr>
              <w:pStyle w:val="Default"/>
              <w:numPr>
                <w:ilvl w:val="0"/>
                <w:numId w:val="15"/>
              </w:numPr>
            </w:pPr>
            <w:r>
              <w:t xml:space="preserve">describe the various criteria used to determine species status </w:t>
            </w:r>
          </w:p>
          <w:p w:rsidR="001D7142" w:rsidRDefault="001D7142" w:rsidP="001D7142">
            <w:pPr>
              <w:pStyle w:val="Default"/>
              <w:numPr>
                <w:ilvl w:val="0"/>
                <w:numId w:val="15"/>
              </w:numPr>
            </w:pPr>
            <w:r>
              <w:t xml:space="preserve">explain the basis for classifying living organisms </w:t>
            </w:r>
          </w:p>
          <w:p w:rsidR="001D7142" w:rsidRDefault="001D7142" w:rsidP="001D7142">
            <w:pPr>
              <w:pStyle w:val="Default"/>
              <w:numPr>
                <w:ilvl w:val="0"/>
                <w:numId w:val="15"/>
              </w:numPr>
              <w:rPr>
                <w:sz w:val="23"/>
                <w:szCs w:val="23"/>
              </w:rPr>
            </w:pPr>
            <w:r>
              <w:rPr>
                <w:sz w:val="23"/>
                <w:szCs w:val="23"/>
              </w:rPr>
              <w:t xml:space="preserve">categorize select examples of specimens from the field into their respective taxonomic groups </w:t>
            </w:r>
          </w:p>
          <w:p w:rsidR="001D7142" w:rsidRDefault="001D7142" w:rsidP="001D7142">
            <w:pPr>
              <w:pStyle w:val="Default"/>
              <w:numPr>
                <w:ilvl w:val="0"/>
                <w:numId w:val="15"/>
              </w:numPr>
              <w:rPr>
                <w:sz w:val="23"/>
                <w:szCs w:val="23"/>
              </w:rPr>
            </w:pPr>
            <w:r>
              <w:rPr>
                <w:sz w:val="23"/>
                <w:szCs w:val="23"/>
              </w:rPr>
              <w:t xml:space="preserve">correctly use the binomial system of classification </w:t>
            </w:r>
          </w:p>
          <w:p w:rsidR="001D7142" w:rsidRDefault="001D7142" w:rsidP="001D7142">
            <w:pPr>
              <w:pStyle w:val="Default"/>
              <w:numPr>
                <w:ilvl w:val="0"/>
                <w:numId w:val="15"/>
              </w:numPr>
              <w:rPr>
                <w:sz w:val="23"/>
                <w:szCs w:val="23"/>
              </w:rPr>
            </w:pPr>
            <w:r>
              <w:rPr>
                <w:sz w:val="23"/>
                <w:szCs w:val="23"/>
              </w:rPr>
              <w:lastRenderedPageBreak/>
              <w:t xml:space="preserve">give examples of morphological, anatomical, physiological, behavioral and ecological characteristics used to distinguish species </w:t>
            </w:r>
          </w:p>
          <w:p w:rsidR="00C30A3B" w:rsidRPr="001D7142" w:rsidRDefault="001D7142" w:rsidP="001D7142">
            <w:pPr>
              <w:pStyle w:val="Default"/>
              <w:rPr>
                <w:sz w:val="23"/>
                <w:szCs w:val="23"/>
              </w:rPr>
            </w:pPr>
            <w:r>
              <w:rPr>
                <w:sz w:val="23"/>
                <w:szCs w:val="23"/>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A41D8" w:rsidP="000A41D8">
            <w:pPr>
              <w:pStyle w:val="Default"/>
              <w:rPr>
                <w:sz w:val="23"/>
                <w:szCs w:val="23"/>
              </w:rPr>
            </w:pPr>
            <w:r>
              <w:rPr>
                <w:sz w:val="23"/>
                <w:szCs w:val="23"/>
              </w:rPr>
              <w:t>Explain cellular functions.</w:t>
            </w:r>
          </w:p>
          <w:p w:rsidR="000A41D8" w:rsidRPr="000A41D8" w:rsidRDefault="000A41D8" w:rsidP="000A41D8">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1D8" w:rsidRDefault="000A41D8" w:rsidP="000A41D8">
            <w:pPr>
              <w:pStyle w:val="Default"/>
              <w:rPr>
                <w:color w:val="auto"/>
              </w:rPr>
            </w:pPr>
          </w:p>
          <w:p w:rsidR="000A41D8" w:rsidRDefault="000A41D8" w:rsidP="000A41D8">
            <w:pPr>
              <w:pStyle w:val="Default"/>
              <w:numPr>
                <w:ilvl w:val="0"/>
                <w:numId w:val="16"/>
              </w:numPr>
              <w:rPr>
                <w:sz w:val="23"/>
                <w:szCs w:val="23"/>
              </w:rPr>
            </w:pPr>
            <w:r>
              <w:rPr>
                <w:sz w:val="23"/>
                <w:szCs w:val="23"/>
              </w:rPr>
              <w:t xml:space="preserve">identify the fundamental components of a living cell and explain their functions </w:t>
            </w:r>
          </w:p>
          <w:p w:rsidR="000A41D8" w:rsidRDefault="000A41D8" w:rsidP="000A41D8">
            <w:pPr>
              <w:pStyle w:val="Default"/>
              <w:numPr>
                <w:ilvl w:val="0"/>
                <w:numId w:val="16"/>
              </w:numPr>
              <w:rPr>
                <w:sz w:val="23"/>
                <w:szCs w:val="23"/>
              </w:rPr>
            </w:pPr>
            <w:r>
              <w:rPr>
                <w:sz w:val="23"/>
                <w:szCs w:val="23"/>
              </w:rPr>
              <w:t xml:space="preserve">characterize and provide examples of the 4 basic life molecules: sugars, proteins, lipids and nucleic acids </w:t>
            </w:r>
          </w:p>
          <w:p w:rsidR="000A41D8" w:rsidRDefault="000A41D8" w:rsidP="000A41D8">
            <w:pPr>
              <w:pStyle w:val="Default"/>
              <w:numPr>
                <w:ilvl w:val="0"/>
                <w:numId w:val="16"/>
              </w:numPr>
              <w:rPr>
                <w:sz w:val="23"/>
                <w:szCs w:val="23"/>
              </w:rPr>
            </w:pPr>
            <w:r>
              <w:rPr>
                <w:sz w:val="23"/>
                <w:szCs w:val="23"/>
              </w:rPr>
              <w:t xml:space="preserve">explain how cells obtain nutriment </w:t>
            </w:r>
          </w:p>
          <w:p w:rsidR="000A41D8" w:rsidRDefault="000A41D8" w:rsidP="000A41D8">
            <w:pPr>
              <w:pStyle w:val="Default"/>
              <w:numPr>
                <w:ilvl w:val="0"/>
                <w:numId w:val="16"/>
              </w:numPr>
              <w:rPr>
                <w:sz w:val="23"/>
                <w:szCs w:val="23"/>
              </w:rPr>
            </w:pPr>
            <w:r>
              <w:rPr>
                <w:sz w:val="23"/>
                <w:szCs w:val="23"/>
              </w:rPr>
              <w:t xml:space="preserve">summarize the processes of photosynthesis, respiration, diffusion, protein synthesis and exchange of genetic information </w:t>
            </w:r>
          </w:p>
          <w:p w:rsidR="000A41D8" w:rsidRDefault="000A41D8" w:rsidP="000A41D8">
            <w:pPr>
              <w:pStyle w:val="Default"/>
              <w:numPr>
                <w:ilvl w:val="0"/>
                <w:numId w:val="16"/>
              </w:numPr>
              <w:rPr>
                <w:sz w:val="23"/>
                <w:szCs w:val="23"/>
              </w:rPr>
            </w:pPr>
            <w:r>
              <w:rPr>
                <w:sz w:val="23"/>
                <w:szCs w:val="23"/>
              </w:rPr>
              <w:t xml:space="preserve">demonstrate division of function in multi-cellular organisms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A41D8" w:rsidRDefault="000A41D8" w:rsidP="000A41D8">
            <w:pPr>
              <w:pStyle w:val="Default"/>
              <w:rPr>
                <w:sz w:val="23"/>
                <w:szCs w:val="23"/>
              </w:rPr>
            </w:pPr>
            <w:r>
              <w:rPr>
                <w:sz w:val="23"/>
                <w:szCs w:val="23"/>
              </w:rPr>
              <w:t xml:space="preserve">Explain various characteristics of water as they relate to life systems.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1D8" w:rsidRDefault="000A41D8" w:rsidP="000A41D8">
            <w:pPr>
              <w:pStyle w:val="Default"/>
              <w:rPr>
                <w:color w:val="auto"/>
              </w:rPr>
            </w:pPr>
          </w:p>
          <w:p w:rsidR="000A41D8" w:rsidRDefault="000A41D8" w:rsidP="000A41D8">
            <w:pPr>
              <w:pStyle w:val="Default"/>
              <w:numPr>
                <w:ilvl w:val="0"/>
                <w:numId w:val="17"/>
              </w:numPr>
              <w:rPr>
                <w:sz w:val="23"/>
                <w:szCs w:val="23"/>
              </w:rPr>
            </w:pPr>
            <w:r>
              <w:rPr>
                <w:sz w:val="23"/>
                <w:szCs w:val="23"/>
              </w:rPr>
              <w:t xml:space="preserve">describe various chemical and physical properties of water including: density, viscosity, polarity, surface tension, specific heat, solubility and pH </w:t>
            </w:r>
          </w:p>
          <w:p w:rsidR="000A41D8" w:rsidRDefault="000A41D8" w:rsidP="000A41D8">
            <w:pPr>
              <w:pStyle w:val="Default"/>
              <w:numPr>
                <w:ilvl w:val="0"/>
                <w:numId w:val="17"/>
              </w:numPr>
              <w:rPr>
                <w:sz w:val="23"/>
                <w:szCs w:val="23"/>
              </w:rPr>
            </w:pPr>
            <w:r>
              <w:rPr>
                <w:sz w:val="23"/>
                <w:szCs w:val="23"/>
              </w:rPr>
              <w:t xml:space="preserve">determine the dissolved oxygen concentration of water using a titration method </w:t>
            </w:r>
          </w:p>
          <w:p w:rsidR="000A41D8" w:rsidRDefault="000A41D8" w:rsidP="000A41D8">
            <w:pPr>
              <w:pStyle w:val="Default"/>
              <w:numPr>
                <w:ilvl w:val="0"/>
                <w:numId w:val="17"/>
              </w:numPr>
              <w:rPr>
                <w:sz w:val="23"/>
                <w:szCs w:val="23"/>
              </w:rPr>
            </w:pPr>
            <w:r>
              <w:rPr>
                <w:sz w:val="23"/>
                <w:szCs w:val="23"/>
              </w:rPr>
              <w:t xml:space="preserve">determine the alkalinity of water using a titration method </w:t>
            </w:r>
          </w:p>
          <w:p w:rsidR="000A41D8" w:rsidRDefault="000A41D8" w:rsidP="000A41D8">
            <w:pPr>
              <w:pStyle w:val="Default"/>
              <w:numPr>
                <w:ilvl w:val="0"/>
                <w:numId w:val="17"/>
              </w:numPr>
              <w:rPr>
                <w:sz w:val="23"/>
                <w:szCs w:val="23"/>
              </w:rPr>
            </w:pPr>
            <w:r>
              <w:rPr>
                <w:sz w:val="23"/>
                <w:szCs w:val="23"/>
              </w:rPr>
              <w:t xml:space="preserve">determine the pH of water using a titration method and a pH meter </w:t>
            </w:r>
          </w:p>
          <w:p w:rsidR="000A41D8" w:rsidRDefault="000A41D8" w:rsidP="000A41D8">
            <w:pPr>
              <w:pStyle w:val="Default"/>
              <w:numPr>
                <w:ilvl w:val="0"/>
                <w:numId w:val="17"/>
              </w:numPr>
              <w:rPr>
                <w:sz w:val="23"/>
                <w:szCs w:val="23"/>
              </w:rPr>
            </w:pPr>
            <w:r>
              <w:rPr>
                <w:sz w:val="23"/>
                <w:szCs w:val="23"/>
              </w:rPr>
              <w:t xml:space="preserve">explain thermal stratification of lakes and lake turnover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0A41D8" w:rsidP="000A41D8">
            <w:pPr>
              <w:pStyle w:val="Default"/>
              <w:rPr>
                <w:sz w:val="23"/>
                <w:szCs w:val="23"/>
              </w:rPr>
            </w:pPr>
            <w:r>
              <w:rPr>
                <w:sz w:val="23"/>
                <w:szCs w:val="23"/>
              </w:rPr>
              <w:t>Demonstrate the relationships of chemical interactions to important global environmental issues.</w:t>
            </w:r>
          </w:p>
          <w:p w:rsidR="000A41D8" w:rsidRPr="000A41D8" w:rsidRDefault="000A41D8" w:rsidP="000A41D8">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A41D8" w:rsidRDefault="000A41D8" w:rsidP="000A41D8">
            <w:pPr>
              <w:pStyle w:val="Default"/>
              <w:rPr>
                <w:color w:val="auto"/>
              </w:rPr>
            </w:pPr>
          </w:p>
          <w:p w:rsidR="000A41D8" w:rsidRDefault="000A41D8" w:rsidP="000A41D8">
            <w:pPr>
              <w:pStyle w:val="Default"/>
              <w:numPr>
                <w:ilvl w:val="0"/>
                <w:numId w:val="18"/>
              </w:numPr>
              <w:rPr>
                <w:sz w:val="23"/>
                <w:szCs w:val="23"/>
              </w:rPr>
            </w:pPr>
            <w:r>
              <w:rPr>
                <w:sz w:val="23"/>
                <w:szCs w:val="23"/>
              </w:rPr>
              <w:t xml:space="preserve">explain bio-magnification </w:t>
            </w:r>
          </w:p>
          <w:p w:rsidR="000A41D8" w:rsidRDefault="000A41D8" w:rsidP="000A41D8">
            <w:pPr>
              <w:pStyle w:val="Default"/>
              <w:numPr>
                <w:ilvl w:val="0"/>
                <w:numId w:val="18"/>
              </w:numPr>
              <w:rPr>
                <w:sz w:val="23"/>
                <w:szCs w:val="23"/>
              </w:rPr>
            </w:pPr>
            <w:r>
              <w:rPr>
                <w:sz w:val="23"/>
                <w:szCs w:val="23"/>
              </w:rPr>
              <w:t xml:space="preserve">describe the causes for and impacts of the following global environmental problems: </w:t>
            </w:r>
          </w:p>
          <w:p w:rsidR="008C43C8" w:rsidRDefault="008C43C8" w:rsidP="008C43C8">
            <w:pPr>
              <w:pStyle w:val="Default"/>
              <w:ind w:left="360"/>
              <w:rPr>
                <w:sz w:val="23"/>
                <w:szCs w:val="23"/>
              </w:rPr>
            </w:pPr>
          </w:p>
          <w:p w:rsidR="000A41D8" w:rsidRPr="00AF5BEE" w:rsidRDefault="000A41D8" w:rsidP="00AF5BEE">
            <w:pPr>
              <w:pStyle w:val="ListParagraph"/>
              <w:numPr>
                <w:ilvl w:val="0"/>
                <w:numId w:val="23"/>
              </w:numPr>
              <w:rPr>
                <w:rFonts w:ascii="Arial" w:hAnsi="Arial" w:cs="Arial"/>
                <w:sz w:val="23"/>
                <w:szCs w:val="23"/>
              </w:rPr>
            </w:pPr>
            <w:r w:rsidRPr="00AF5BEE">
              <w:rPr>
                <w:rFonts w:ascii="Arial" w:hAnsi="Arial" w:cs="Arial"/>
                <w:sz w:val="23"/>
                <w:szCs w:val="23"/>
              </w:rPr>
              <w:t>acid deposition</w:t>
            </w:r>
          </w:p>
          <w:p w:rsidR="000A41D8" w:rsidRPr="00AF5BEE" w:rsidRDefault="000A41D8" w:rsidP="00AF5BEE">
            <w:pPr>
              <w:pStyle w:val="ListParagraph"/>
              <w:numPr>
                <w:ilvl w:val="0"/>
                <w:numId w:val="23"/>
              </w:numPr>
              <w:rPr>
                <w:rFonts w:ascii="Arial" w:hAnsi="Arial" w:cs="Arial"/>
                <w:sz w:val="23"/>
                <w:szCs w:val="23"/>
              </w:rPr>
            </w:pPr>
            <w:r w:rsidRPr="00AF5BEE">
              <w:rPr>
                <w:rFonts w:ascii="Arial" w:hAnsi="Arial" w:cs="Arial"/>
                <w:sz w:val="23"/>
                <w:szCs w:val="23"/>
              </w:rPr>
              <w:t xml:space="preserve">ozone depletion </w:t>
            </w:r>
          </w:p>
          <w:p w:rsidR="000A41D8" w:rsidRPr="00AF5BEE" w:rsidRDefault="000A41D8" w:rsidP="00AF5BEE">
            <w:pPr>
              <w:pStyle w:val="ListParagraph"/>
              <w:numPr>
                <w:ilvl w:val="0"/>
                <w:numId w:val="23"/>
              </w:numPr>
              <w:rPr>
                <w:rFonts w:ascii="Arial" w:hAnsi="Arial" w:cs="Arial"/>
                <w:sz w:val="23"/>
                <w:szCs w:val="23"/>
              </w:rPr>
            </w:pPr>
            <w:r w:rsidRPr="00AF5BEE">
              <w:rPr>
                <w:rFonts w:ascii="Arial" w:hAnsi="Arial" w:cs="Arial"/>
                <w:sz w:val="23"/>
                <w:szCs w:val="23"/>
              </w:rPr>
              <w:t xml:space="preserve">global warming </w:t>
            </w:r>
          </w:p>
          <w:p w:rsidR="00613807" w:rsidRPr="00AF5BEE" w:rsidRDefault="000A41D8" w:rsidP="00AF5BEE">
            <w:pPr>
              <w:pStyle w:val="ListParagraph"/>
              <w:numPr>
                <w:ilvl w:val="0"/>
                <w:numId w:val="23"/>
              </w:numPr>
              <w:rPr>
                <w:rFonts w:ascii="Arial" w:hAnsi="Arial" w:cs="Arial"/>
                <w:sz w:val="23"/>
                <w:szCs w:val="23"/>
              </w:rPr>
            </w:pPr>
            <w:r w:rsidRPr="00AF5BEE">
              <w:rPr>
                <w:rFonts w:ascii="Arial" w:hAnsi="Arial" w:cs="Arial"/>
                <w:sz w:val="23"/>
                <w:szCs w:val="23"/>
              </w:rPr>
              <w:t xml:space="preserve">eutrophication </w:t>
            </w:r>
          </w:p>
          <w:p w:rsidR="00366BE9" w:rsidRDefault="00366BE9" w:rsidP="000A41D8">
            <w:pPr>
              <w:rPr>
                <w:rFonts w:ascii="Arial" w:hAnsi="Arial" w:cs="Arial"/>
                <w:sz w:val="23"/>
                <w:szCs w:val="23"/>
              </w:rPr>
            </w:pPr>
          </w:p>
          <w:p w:rsidR="00366BE9" w:rsidRDefault="00366BE9" w:rsidP="000A41D8">
            <w:pPr>
              <w:rPr>
                <w:rFonts w:ascii="Arial" w:hAnsi="Arial" w:cs="Arial"/>
                <w:sz w:val="23"/>
                <w:szCs w:val="23"/>
              </w:rPr>
            </w:pPr>
          </w:p>
          <w:p w:rsidR="00366BE9" w:rsidRDefault="00366BE9" w:rsidP="000A41D8">
            <w:pPr>
              <w:rPr>
                <w:rFonts w:ascii="Arial" w:hAnsi="Arial" w:cs="Arial"/>
                <w:sz w:val="23"/>
                <w:szCs w:val="23"/>
              </w:rPr>
            </w:pPr>
          </w:p>
          <w:p w:rsidR="00366BE9" w:rsidRDefault="00366BE9" w:rsidP="000A41D8">
            <w:pPr>
              <w:rPr>
                <w:rFonts w:ascii="Arial" w:hAnsi="Arial"/>
              </w:rPr>
            </w:pPr>
          </w:p>
        </w:tc>
      </w:tr>
      <w:tr w:rsidR="000A41D8">
        <w:tc>
          <w:tcPr>
            <w:tcW w:w="675" w:type="dxa"/>
          </w:tcPr>
          <w:p w:rsidR="000A41D8" w:rsidRDefault="000A41D8">
            <w:pPr>
              <w:rPr>
                <w:rFonts w:ascii="Arial" w:hAnsi="Arial"/>
              </w:rPr>
            </w:pPr>
          </w:p>
        </w:tc>
        <w:tc>
          <w:tcPr>
            <w:tcW w:w="567" w:type="dxa"/>
          </w:tcPr>
          <w:p w:rsidR="000A41D8" w:rsidRDefault="000A41D8">
            <w:pPr>
              <w:rPr>
                <w:rFonts w:ascii="Arial" w:hAnsi="Arial"/>
              </w:rPr>
            </w:pPr>
            <w:r>
              <w:rPr>
                <w:rFonts w:ascii="Arial" w:hAnsi="Arial"/>
              </w:rPr>
              <w:t>7.</w:t>
            </w:r>
          </w:p>
        </w:tc>
        <w:tc>
          <w:tcPr>
            <w:tcW w:w="7614" w:type="dxa"/>
          </w:tcPr>
          <w:p w:rsidR="000A41D8" w:rsidRDefault="000A41D8" w:rsidP="000A41D8">
            <w:pPr>
              <w:pStyle w:val="Default"/>
            </w:pPr>
            <w:r>
              <w:t xml:space="preserve">Develop use of the compound microscope. </w:t>
            </w:r>
          </w:p>
          <w:p w:rsidR="000A41D8" w:rsidRPr="00613807" w:rsidRDefault="000A41D8">
            <w:pPr>
              <w:rPr>
                <w:rFonts w:ascii="Arial" w:hAnsi="Arial"/>
                <w:u w:val="single"/>
              </w:rPr>
            </w:pPr>
          </w:p>
        </w:tc>
      </w:tr>
      <w:tr w:rsidR="000A41D8">
        <w:tc>
          <w:tcPr>
            <w:tcW w:w="675" w:type="dxa"/>
          </w:tcPr>
          <w:p w:rsidR="000A41D8" w:rsidRDefault="000A41D8">
            <w:pPr>
              <w:rPr>
                <w:rFonts w:ascii="Arial" w:hAnsi="Arial"/>
              </w:rPr>
            </w:pPr>
          </w:p>
        </w:tc>
        <w:tc>
          <w:tcPr>
            <w:tcW w:w="567" w:type="dxa"/>
          </w:tcPr>
          <w:p w:rsidR="000A41D8" w:rsidRDefault="000A41D8">
            <w:pPr>
              <w:rPr>
                <w:rFonts w:ascii="Arial" w:hAnsi="Arial"/>
              </w:rPr>
            </w:pPr>
          </w:p>
        </w:tc>
        <w:tc>
          <w:tcPr>
            <w:tcW w:w="7614" w:type="dxa"/>
          </w:tcPr>
          <w:p w:rsidR="000A41D8" w:rsidRDefault="000A41D8" w:rsidP="000A41D8">
            <w:pPr>
              <w:rPr>
                <w:rFonts w:ascii="Arial" w:hAnsi="Arial"/>
              </w:rPr>
            </w:pPr>
            <w:r w:rsidRPr="00613807">
              <w:rPr>
                <w:rFonts w:ascii="Arial" w:hAnsi="Arial"/>
                <w:u w:val="single"/>
              </w:rPr>
              <w:t>Potential Elements of the Performance</w:t>
            </w:r>
            <w:r>
              <w:rPr>
                <w:rFonts w:ascii="Arial" w:hAnsi="Arial"/>
              </w:rPr>
              <w:t>:</w:t>
            </w:r>
          </w:p>
          <w:p w:rsidR="000A41D8" w:rsidRDefault="000A41D8" w:rsidP="000A41D8">
            <w:pPr>
              <w:pStyle w:val="Default"/>
              <w:rPr>
                <w:color w:val="auto"/>
              </w:rPr>
            </w:pPr>
          </w:p>
          <w:p w:rsidR="000A41D8" w:rsidRDefault="000A41D8" w:rsidP="000A41D8">
            <w:pPr>
              <w:pStyle w:val="Default"/>
              <w:numPr>
                <w:ilvl w:val="0"/>
                <w:numId w:val="19"/>
              </w:numPr>
              <w:rPr>
                <w:sz w:val="23"/>
                <w:szCs w:val="23"/>
              </w:rPr>
            </w:pPr>
            <w:r>
              <w:rPr>
                <w:sz w:val="23"/>
                <w:szCs w:val="23"/>
              </w:rPr>
              <w:t xml:space="preserve">use a compound microscope to observe and draw cellular material </w:t>
            </w:r>
          </w:p>
          <w:p w:rsidR="000A41D8" w:rsidRDefault="000A41D8" w:rsidP="000A41D8">
            <w:pPr>
              <w:pStyle w:val="Default"/>
              <w:numPr>
                <w:ilvl w:val="0"/>
                <w:numId w:val="19"/>
              </w:numPr>
              <w:rPr>
                <w:sz w:val="23"/>
                <w:szCs w:val="23"/>
              </w:rPr>
            </w:pPr>
            <w:r>
              <w:rPr>
                <w:sz w:val="23"/>
                <w:szCs w:val="23"/>
              </w:rPr>
              <w:t xml:space="preserve">measure size of microscopic materials </w:t>
            </w:r>
          </w:p>
          <w:p w:rsidR="000A41D8" w:rsidRDefault="000A41D8" w:rsidP="000A41D8">
            <w:pPr>
              <w:pStyle w:val="Default"/>
              <w:numPr>
                <w:ilvl w:val="0"/>
                <w:numId w:val="19"/>
              </w:numPr>
              <w:rPr>
                <w:sz w:val="23"/>
                <w:szCs w:val="23"/>
              </w:rPr>
            </w:pPr>
            <w:r>
              <w:rPr>
                <w:sz w:val="23"/>
                <w:szCs w:val="23"/>
              </w:rPr>
              <w:t xml:space="preserve">calculate the scale of drawings </w:t>
            </w:r>
          </w:p>
          <w:p w:rsidR="000A41D8" w:rsidRDefault="000A41D8" w:rsidP="000A41D8">
            <w:pPr>
              <w:pStyle w:val="Default"/>
              <w:numPr>
                <w:ilvl w:val="0"/>
                <w:numId w:val="19"/>
              </w:numPr>
              <w:rPr>
                <w:sz w:val="23"/>
                <w:szCs w:val="23"/>
              </w:rPr>
            </w:pPr>
            <w:r>
              <w:rPr>
                <w:sz w:val="23"/>
                <w:szCs w:val="23"/>
              </w:rPr>
              <w:t xml:space="preserve">demonstrate proper care and handling of the microscope </w:t>
            </w:r>
          </w:p>
          <w:p w:rsidR="000A41D8" w:rsidRPr="00613807" w:rsidRDefault="000A41D8">
            <w:pPr>
              <w:rPr>
                <w:rFonts w:ascii="Arial" w:hAnsi="Arial"/>
                <w:u w:val="single"/>
              </w:rPr>
            </w:pPr>
          </w:p>
        </w:tc>
      </w:tr>
      <w:tr w:rsidR="000A41D8">
        <w:tc>
          <w:tcPr>
            <w:tcW w:w="675" w:type="dxa"/>
          </w:tcPr>
          <w:p w:rsidR="000A41D8" w:rsidRDefault="000A41D8">
            <w:pPr>
              <w:rPr>
                <w:rFonts w:ascii="Arial" w:hAnsi="Arial"/>
              </w:rPr>
            </w:pPr>
          </w:p>
        </w:tc>
        <w:tc>
          <w:tcPr>
            <w:tcW w:w="567" w:type="dxa"/>
          </w:tcPr>
          <w:p w:rsidR="000A41D8" w:rsidRDefault="000A41D8">
            <w:pPr>
              <w:rPr>
                <w:rFonts w:ascii="Arial" w:hAnsi="Arial"/>
              </w:rPr>
            </w:pPr>
            <w:r>
              <w:rPr>
                <w:rFonts w:ascii="Arial" w:hAnsi="Arial"/>
              </w:rPr>
              <w:t>8.</w:t>
            </w:r>
          </w:p>
        </w:tc>
        <w:tc>
          <w:tcPr>
            <w:tcW w:w="7614" w:type="dxa"/>
          </w:tcPr>
          <w:p w:rsidR="000A41D8" w:rsidRDefault="000A41D8" w:rsidP="000A41D8">
            <w:pPr>
              <w:pStyle w:val="Default"/>
              <w:rPr>
                <w:sz w:val="23"/>
                <w:szCs w:val="23"/>
              </w:rPr>
            </w:pPr>
            <w:r>
              <w:rPr>
                <w:sz w:val="23"/>
                <w:szCs w:val="23"/>
              </w:rPr>
              <w:t xml:space="preserve">Develop safe and correct lab technique with respect to chemical handling and instrument use. </w:t>
            </w:r>
          </w:p>
          <w:p w:rsidR="000A41D8" w:rsidRPr="00613807" w:rsidRDefault="000A41D8" w:rsidP="000A41D8">
            <w:pPr>
              <w:ind w:firstLine="720"/>
              <w:rPr>
                <w:rFonts w:ascii="Arial" w:hAnsi="Arial"/>
                <w:u w:val="single"/>
              </w:rPr>
            </w:pPr>
          </w:p>
        </w:tc>
      </w:tr>
      <w:tr w:rsidR="000A41D8">
        <w:tc>
          <w:tcPr>
            <w:tcW w:w="675" w:type="dxa"/>
          </w:tcPr>
          <w:p w:rsidR="000A41D8" w:rsidRDefault="000A41D8">
            <w:pPr>
              <w:rPr>
                <w:rFonts w:ascii="Arial" w:hAnsi="Arial"/>
              </w:rPr>
            </w:pPr>
          </w:p>
        </w:tc>
        <w:tc>
          <w:tcPr>
            <w:tcW w:w="567" w:type="dxa"/>
          </w:tcPr>
          <w:p w:rsidR="000A41D8" w:rsidRDefault="000A41D8">
            <w:pPr>
              <w:rPr>
                <w:rFonts w:ascii="Arial" w:hAnsi="Arial"/>
              </w:rPr>
            </w:pPr>
          </w:p>
        </w:tc>
        <w:tc>
          <w:tcPr>
            <w:tcW w:w="7614" w:type="dxa"/>
          </w:tcPr>
          <w:p w:rsidR="000A41D8" w:rsidRDefault="000A41D8" w:rsidP="000A41D8">
            <w:pPr>
              <w:rPr>
                <w:rFonts w:ascii="Arial" w:hAnsi="Arial"/>
              </w:rPr>
            </w:pPr>
            <w:r w:rsidRPr="00613807">
              <w:rPr>
                <w:rFonts w:ascii="Arial" w:hAnsi="Arial"/>
                <w:u w:val="single"/>
              </w:rPr>
              <w:t>Potential Elements of the Performance</w:t>
            </w:r>
            <w:r>
              <w:rPr>
                <w:rFonts w:ascii="Arial" w:hAnsi="Arial"/>
              </w:rPr>
              <w:t>:</w:t>
            </w:r>
          </w:p>
          <w:p w:rsidR="000A41D8" w:rsidRDefault="000A41D8" w:rsidP="000A41D8">
            <w:pPr>
              <w:pStyle w:val="Default"/>
              <w:rPr>
                <w:color w:val="auto"/>
              </w:rPr>
            </w:pPr>
          </w:p>
          <w:p w:rsidR="000A41D8" w:rsidRDefault="000A41D8" w:rsidP="000A41D8">
            <w:pPr>
              <w:pStyle w:val="Default"/>
              <w:numPr>
                <w:ilvl w:val="0"/>
                <w:numId w:val="20"/>
              </w:numPr>
              <w:rPr>
                <w:sz w:val="23"/>
                <w:szCs w:val="23"/>
              </w:rPr>
            </w:pPr>
            <w:r>
              <w:rPr>
                <w:sz w:val="23"/>
                <w:szCs w:val="23"/>
              </w:rPr>
              <w:t xml:space="preserve">discuss and apply safe lab procedures including handling of dangerous chemicals </w:t>
            </w:r>
          </w:p>
          <w:p w:rsidR="000A41D8" w:rsidRDefault="000A41D8" w:rsidP="000A41D8">
            <w:pPr>
              <w:pStyle w:val="Default"/>
              <w:numPr>
                <w:ilvl w:val="0"/>
                <w:numId w:val="20"/>
              </w:numPr>
              <w:rPr>
                <w:sz w:val="23"/>
                <w:szCs w:val="23"/>
              </w:rPr>
            </w:pPr>
            <w:r>
              <w:rPr>
                <w:sz w:val="23"/>
                <w:szCs w:val="23"/>
              </w:rPr>
              <w:t xml:space="preserve">demonstrate knowledge of the Workplace Hazardous Materials Information System </w:t>
            </w:r>
          </w:p>
          <w:p w:rsidR="000A41D8" w:rsidRDefault="000A41D8" w:rsidP="000A41D8">
            <w:pPr>
              <w:pStyle w:val="Default"/>
              <w:numPr>
                <w:ilvl w:val="0"/>
                <w:numId w:val="20"/>
              </w:numPr>
              <w:rPr>
                <w:sz w:val="23"/>
                <w:szCs w:val="23"/>
              </w:rPr>
            </w:pPr>
            <w:r>
              <w:rPr>
                <w:sz w:val="23"/>
                <w:szCs w:val="23"/>
              </w:rPr>
              <w:t xml:space="preserve">demonstrate use of balances, pH metre, glassware including pipettes and burettes, hot plates, fume hoods </w:t>
            </w:r>
          </w:p>
          <w:p w:rsidR="000A41D8" w:rsidRDefault="000A41D8" w:rsidP="000A41D8">
            <w:pPr>
              <w:pStyle w:val="Default"/>
              <w:numPr>
                <w:ilvl w:val="0"/>
                <w:numId w:val="20"/>
              </w:numPr>
              <w:rPr>
                <w:sz w:val="23"/>
                <w:szCs w:val="23"/>
              </w:rPr>
            </w:pPr>
            <w:r>
              <w:rPr>
                <w:sz w:val="23"/>
                <w:szCs w:val="23"/>
              </w:rPr>
              <w:t xml:space="preserve">prepare solutions </w:t>
            </w:r>
          </w:p>
          <w:p w:rsidR="000A41D8" w:rsidRPr="00613807" w:rsidRDefault="000A41D8" w:rsidP="000A41D8">
            <w:pPr>
              <w:pStyle w:val="Default"/>
              <w:numPr>
                <w:ilvl w:val="0"/>
                <w:numId w:val="20"/>
              </w:numPr>
              <w:rPr>
                <w:u w:val="single"/>
              </w:rPr>
            </w:pPr>
            <w:r>
              <w:rPr>
                <w:sz w:val="23"/>
                <w:szCs w:val="23"/>
              </w:rPr>
              <w:t xml:space="preserve">conduct titration procedures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A41D8" w:rsidP="000A41D8">
            <w:pPr>
              <w:tabs>
                <w:tab w:val="left" w:pos="1420"/>
              </w:tabs>
              <w:rPr>
                <w:rFonts w:ascii="Arial" w:hAnsi="Arial"/>
              </w:rPr>
            </w:pPr>
            <w:r w:rsidRPr="000A41D8">
              <w:rPr>
                <w:rFonts w:ascii="Arial" w:hAnsi="Arial" w:cs="Arial"/>
                <w:sz w:val="23"/>
                <w:szCs w:val="23"/>
              </w:rPr>
              <w:t xml:space="preserve">Science and the scientific method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62E22" w:rsidRDefault="000A41D8" w:rsidP="00462E22">
            <w:pPr>
              <w:pStyle w:val="Default"/>
              <w:rPr>
                <w:sz w:val="23"/>
                <w:szCs w:val="23"/>
              </w:rPr>
            </w:pPr>
            <w:r w:rsidRPr="00462E22">
              <w:rPr>
                <w:sz w:val="23"/>
                <w:szCs w:val="23"/>
              </w:rPr>
              <w:t>The Hierarchy of matter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62E22" w:rsidRDefault="00462E22" w:rsidP="00462E22">
            <w:pPr>
              <w:pStyle w:val="Default"/>
              <w:rPr>
                <w:sz w:val="23"/>
                <w:szCs w:val="23"/>
              </w:rPr>
            </w:pPr>
            <w:r w:rsidRPr="00462E22">
              <w:rPr>
                <w:sz w:val="23"/>
                <w:szCs w:val="23"/>
              </w:rPr>
              <w:t xml:space="preserve">The species in an evolutionary context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62E22" w:rsidRDefault="00462E22" w:rsidP="00462E22">
            <w:pPr>
              <w:pStyle w:val="Default"/>
              <w:rPr>
                <w:sz w:val="23"/>
                <w:szCs w:val="23"/>
              </w:rPr>
            </w:pPr>
            <w:r w:rsidRPr="00462E22">
              <w:rPr>
                <w:sz w:val="23"/>
                <w:szCs w:val="23"/>
              </w:rPr>
              <w:t xml:space="preserve">The cell as the fundamental unit of life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62E22" w:rsidRDefault="00462E22" w:rsidP="00462E22">
            <w:pPr>
              <w:pStyle w:val="Default"/>
              <w:rPr>
                <w:sz w:val="23"/>
                <w:szCs w:val="23"/>
              </w:rPr>
            </w:pPr>
            <w:r w:rsidRPr="00462E22">
              <w:rPr>
                <w:sz w:val="23"/>
                <w:szCs w:val="23"/>
              </w:rPr>
              <w:t xml:space="preserve">Water as a medium for life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62E22" w:rsidRDefault="00462E22" w:rsidP="00462E22">
            <w:pPr>
              <w:pStyle w:val="Default"/>
              <w:rPr>
                <w:sz w:val="23"/>
                <w:szCs w:val="23"/>
              </w:rPr>
            </w:pPr>
            <w:r w:rsidRPr="00462E22">
              <w:rPr>
                <w:sz w:val="23"/>
                <w:szCs w:val="23"/>
              </w:rPr>
              <w:t xml:space="preserve">Chemical interactions in the environment </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462E22" w:rsidRPr="00462E22" w:rsidRDefault="00462E22" w:rsidP="00462E22">
            <w:pPr>
              <w:pStyle w:val="ListParagraph"/>
              <w:numPr>
                <w:ilvl w:val="0"/>
                <w:numId w:val="21"/>
              </w:numPr>
              <w:rPr>
                <w:rFonts w:ascii="Arial" w:hAnsi="Arial"/>
                <w:sz w:val="23"/>
                <w:szCs w:val="23"/>
              </w:rPr>
            </w:pPr>
            <w:r w:rsidRPr="00462E22">
              <w:rPr>
                <w:rFonts w:ascii="Arial" w:hAnsi="Arial"/>
                <w:sz w:val="23"/>
                <w:szCs w:val="23"/>
              </w:rPr>
              <w:t>Science &amp; Nature Lab Manual</w:t>
            </w:r>
          </w:p>
          <w:p w:rsidR="00462E22" w:rsidRPr="00462E22" w:rsidRDefault="00462E22" w:rsidP="00462E22">
            <w:pPr>
              <w:pStyle w:val="ListParagraph"/>
              <w:numPr>
                <w:ilvl w:val="0"/>
                <w:numId w:val="21"/>
              </w:numPr>
              <w:rPr>
                <w:rFonts w:ascii="Arial" w:hAnsi="Arial"/>
                <w:sz w:val="23"/>
                <w:szCs w:val="23"/>
              </w:rPr>
            </w:pPr>
            <w:r w:rsidRPr="00462E22">
              <w:rPr>
                <w:rFonts w:ascii="Arial" w:hAnsi="Arial"/>
                <w:sz w:val="23"/>
                <w:szCs w:val="23"/>
              </w:rPr>
              <w:t>Science &amp; Nature Study Guide</w:t>
            </w:r>
          </w:p>
          <w:p w:rsidR="005F5971" w:rsidRDefault="00462E22" w:rsidP="00462E22">
            <w:pPr>
              <w:pStyle w:val="ListParagraph"/>
              <w:numPr>
                <w:ilvl w:val="0"/>
                <w:numId w:val="21"/>
              </w:numPr>
              <w:rPr>
                <w:rFonts w:ascii="Arial" w:hAnsi="Arial"/>
                <w:i/>
              </w:rPr>
            </w:pPr>
            <w:r w:rsidRPr="00462E22">
              <w:rPr>
                <w:rFonts w:ascii="Arial" w:hAnsi="Arial"/>
                <w:sz w:val="23"/>
                <w:szCs w:val="23"/>
              </w:rPr>
              <w:t>Lab coat and lab safety glasses</w:t>
            </w:r>
          </w:p>
        </w:tc>
      </w:tr>
    </w:tbl>
    <w:p w:rsidR="00D1300B" w:rsidRDefault="00D1300B">
      <w:pPr>
        <w:rPr>
          <w:rFonts w:ascii="Arial" w:hAnsi="Arial"/>
        </w:rPr>
      </w:pPr>
    </w:p>
    <w:p w:rsidR="00462E22" w:rsidRDefault="00462E22">
      <w:pPr>
        <w:rPr>
          <w:rFonts w:ascii="Arial" w:hAnsi="Arial"/>
        </w:rPr>
      </w:pPr>
    </w:p>
    <w:p w:rsidR="00462E22" w:rsidRDefault="00462E22">
      <w:pPr>
        <w:rPr>
          <w:rFonts w:ascii="Arial" w:hAnsi="Arial"/>
        </w:rPr>
      </w:pPr>
    </w:p>
    <w:p w:rsidR="00462E22" w:rsidRDefault="00462E22">
      <w:pPr>
        <w:rPr>
          <w:rFonts w:ascii="Arial" w:hAnsi="Arial"/>
        </w:rPr>
      </w:pPr>
    </w:p>
    <w:p w:rsidR="00462E22" w:rsidRDefault="00462E22">
      <w:pPr>
        <w:rPr>
          <w:rFonts w:ascii="Arial" w:hAnsi="Arial"/>
        </w:rPr>
      </w:pPr>
    </w:p>
    <w:p w:rsidR="00462E22" w:rsidRDefault="00462E22">
      <w:pPr>
        <w:rPr>
          <w:rFonts w:ascii="Arial" w:hAnsi="Arial"/>
        </w:rPr>
      </w:pPr>
    </w:p>
    <w:p w:rsidR="00462E22" w:rsidRDefault="00462E22">
      <w:pPr>
        <w:rPr>
          <w:rFonts w:ascii="Arial" w:hAnsi="Arial"/>
        </w:rPr>
      </w:pPr>
    </w:p>
    <w:p w:rsidR="00462E22" w:rsidRDefault="00462E22">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66BE9" w:rsidRDefault="00366BE9" w:rsidP="00462E22">
            <w:pPr>
              <w:pStyle w:val="Default"/>
              <w:rPr>
                <w:sz w:val="23"/>
                <w:szCs w:val="23"/>
              </w:rPr>
            </w:pPr>
          </w:p>
          <w:p w:rsidR="00462E22" w:rsidRDefault="005D7392" w:rsidP="00462E22">
            <w:pPr>
              <w:pStyle w:val="Default"/>
              <w:rPr>
                <w:sz w:val="23"/>
                <w:szCs w:val="23"/>
              </w:rPr>
            </w:pPr>
            <w:r>
              <w:rPr>
                <w:sz w:val="23"/>
                <w:szCs w:val="23"/>
              </w:rPr>
              <w:t xml:space="preserve">45% - 9 </w:t>
            </w:r>
            <w:r w:rsidR="008E0228">
              <w:rPr>
                <w:sz w:val="23"/>
                <w:szCs w:val="23"/>
              </w:rPr>
              <w:t>q</w:t>
            </w:r>
            <w:r>
              <w:rPr>
                <w:sz w:val="23"/>
                <w:szCs w:val="23"/>
              </w:rPr>
              <w:t xml:space="preserve">uizzes </w:t>
            </w:r>
          </w:p>
          <w:p w:rsidR="005D7392" w:rsidRDefault="008E0228" w:rsidP="00462E22">
            <w:pPr>
              <w:pStyle w:val="Default"/>
              <w:rPr>
                <w:sz w:val="23"/>
                <w:szCs w:val="23"/>
              </w:rPr>
            </w:pPr>
            <w:r>
              <w:rPr>
                <w:sz w:val="23"/>
                <w:szCs w:val="23"/>
              </w:rPr>
              <w:t>15% - in-</w:t>
            </w:r>
            <w:r w:rsidR="005D7392">
              <w:rPr>
                <w:sz w:val="23"/>
                <w:szCs w:val="23"/>
              </w:rPr>
              <w:t xml:space="preserve">class assignments                   </w:t>
            </w:r>
          </w:p>
          <w:p w:rsidR="005D7392" w:rsidRDefault="005D7392" w:rsidP="00462E22">
            <w:pPr>
              <w:pStyle w:val="Default"/>
              <w:rPr>
                <w:sz w:val="23"/>
                <w:szCs w:val="23"/>
              </w:rPr>
            </w:pPr>
            <w:r>
              <w:rPr>
                <w:sz w:val="23"/>
                <w:szCs w:val="23"/>
              </w:rPr>
              <w:t xml:space="preserve">20% - 2 </w:t>
            </w:r>
            <w:r w:rsidR="008E0228">
              <w:rPr>
                <w:sz w:val="23"/>
                <w:szCs w:val="23"/>
              </w:rPr>
              <w:t>l</w:t>
            </w:r>
            <w:r>
              <w:rPr>
                <w:sz w:val="23"/>
                <w:szCs w:val="23"/>
              </w:rPr>
              <w:t xml:space="preserve">abs with technical write-ups    </w:t>
            </w:r>
          </w:p>
          <w:p w:rsidR="00462E22" w:rsidRDefault="005D7392" w:rsidP="00462E22">
            <w:pPr>
              <w:pStyle w:val="Default"/>
              <w:rPr>
                <w:sz w:val="23"/>
                <w:szCs w:val="23"/>
              </w:rPr>
            </w:pPr>
            <w:r>
              <w:rPr>
                <w:sz w:val="23"/>
                <w:szCs w:val="23"/>
              </w:rPr>
              <w:t xml:space="preserve">20% - 4 </w:t>
            </w:r>
            <w:r w:rsidR="008E0228">
              <w:rPr>
                <w:sz w:val="23"/>
                <w:szCs w:val="23"/>
              </w:rPr>
              <w:t>l</w:t>
            </w:r>
            <w:r>
              <w:rPr>
                <w:sz w:val="23"/>
                <w:szCs w:val="23"/>
              </w:rPr>
              <w:t xml:space="preserve">abs </w:t>
            </w:r>
            <w:r w:rsidR="008E0228">
              <w:rPr>
                <w:sz w:val="23"/>
                <w:szCs w:val="23"/>
              </w:rPr>
              <w:t>with in-class write-ups</w:t>
            </w:r>
            <w:r>
              <w:rPr>
                <w:sz w:val="23"/>
                <w:szCs w:val="23"/>
              </w:rPr>
              <w:t xml:space="preserve">                                       </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349AD" w:rsidRDefault="008349AD">
      <w:pPr>
        <w:rPr>
          <w:rFonts w:ascii="Arial" w:hAnsi="Arial" w:cs="Arial"/>
        </w:rPr>
      </w:pPr>
    </w:p>
    <w:p w:rsidR="008349AD" w:rsidRDefault="008349AD">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A22475" w:rsidTr="00937AD2">
        <w:trPr>
          <w:cantSplit/>
        </w:trPr>
        <w:tc>
          <w:tcPr>
            <w:tcW w:w="675" w:type="dxa"/>
          </w:tcPr>
          <w:p w:rsidR="00A22475" w:rsidRDefault="00A22475" w:rsidP="00937AD2">
            <w:pPr>
              <w:rPr>
                <w:rFonts w:ascii="Arial" w:hAnsi="Arial"/>
                <w:b/>
              </w:rPr>
            </w:pPr>
            <w:r>
              <w:rPr>
                <w:rFonts w:ascii="Arial" w:hAnsi="Arial"/>
                <w:b/>
              </w:rPr>
              <w:lastRenderedPageBreak/>
              <w:t>VI.</w:t>
            </w:r>
          </w:p>
        </w:tc>
        <w:tc>
          <w:tcPr>
            <w:tcW w:w="8181" w:type="dxa"/>
            <w:gridSpan w:val="2"/>
          </w:tcPr>
          <w:p w:rsidR="00A22475" w:rsidRDefault="00A22475" w:rsidP="00937AD2">
            <w:pPr>
              <w:rPr>
                <w:rFonts w:ascii="Arial" w:hAnsi="Arial"/>
                <w:b/>
              </w:rPr>
            </w:pPr>
            <w:r>
              <w:rPr>
                <w:rFonts w:ascii="Arial" w:hAnsi="Arial"/>
                <w:b/>
              </w:rPr>
              <w:t>SPECIAL NOTES:</w:t>
            </w:r>
          </w:p>
          <w:p w:rsidR="00A22475" w:rsidRDefault="00A22475" w:rsidP="00937AD2">
            <w:pPr>
              <w:rPr>
                <w:rFonts w:ascii="Arial" w:hAnsi="Arial"/>
              </w:rPr>
            </w:pPr>
          </w:p>
        </w:tc>
      </w:tr>
      <w:tr w:rsidR="008349AD" w:rsidRPr="00723208" w:rsidTr="00937AD2">
        <w:trPr>
          <w:gridAfter w:val="1"/>
          <w:wAfter w:w="18" w:type="dxa"/>
          <w:cantSplit/>
          <w:trHeight w:val="3170"/>
        </w:trPr>
        <w:tc>
          <w:tcPr>
            <w:tcW w:w="8838" w:type="dxa"/>
            <w:gridSpan w:val="2"/>
          </w:tcPr>
          <w:p w:rsidR="008349AD" w:rsidRDefault="008349AD" w:rsidP="008349AD">
            <w:pPr>
              <w:rPr>
                <w:rFonts w:ascii="Arial" w:hAnsi="Arial" w:cs="Arial"/>
                <w:szCs w:val="24"/>
              </w:rPr>
            </w:pPr>
            <w:r>
              <w:rPr>
                <w:rFonts w:ascii="Arial" w:hAnsi="Arial" w:cs="Arial"/>
                <w:szCs w:val="24"/>
                <w:u w:val="single"/>
              </w:rPr>
              <w:t>A</w:t>
            </w:r>
            <w:r w:rsidRPr="00A04590">
              <w:rPr>
                <w:rFonts w:ascii="Arial" w:hAnsi="Arial" w:cs="Arial"/>
                <w:szCs w:val="24"/>
                <w:u w:val="single"/>
              </w:rPr>
              <w:t>ttendance</w:t>
            </w:r>
          </w:p>
          <w:p w:rsidR="008349AD" w:rsidRPr="00A04590" w:rsidRDefault="008349AD" w:rsidP="008349AD">
            <w:pPr>
              <w:rPr>
                <w:rFonts w:ascii="Arial" w:hAnsi="Arial" w:cs="Arial"/>
                <w:szCs w:val="24"/>
                <w:u w:val="single"/>
              </w:rPr>
            </w:pPr>
          </w:p>
          <w:p w:rsidR="008349AD" w:rsidRPr="00A04590" w:rsidRDefault="008349AD" w:rsidP="008349AD">
            <w:pPr>
              <w:rPr>
                <w:rFonts w:ascii="Arial" w:hAnsi="Arial" w:cs="Arial"/>
                <w:szCs w:val="24"/>
              </w:rPr>
            </w:pPr>
            <w:r w:rsidRPr="00A04590">
              <w:rPr>
                <w:rFonts w:ascii="Arial" w:hAnsi="Arial" w:cs="Arial"/>
                <w:szCs w:val="24"/>
              </w:rPr>
              <w:t>Sault College is</w:t>
            </w:r>
            <w:r w:rsidR="00ED387A">
              <w:rPr>
                <w:rFonts w:ascii="Arial" w:hAnsi="Arial" w:cs="Arial"/>
                <w:szCs w:val="24"/>
              </w:rPr>
              <w:t xml:space="preserve"> committed to student success. </w:t>
            </w:r>
            <w:r w:rsidRPr="00A04590">
              <w:rPr>
                <w:rFonts w:ascii="Arial" w:hAnsi="Arial" w:cs="Arial"/>
                <w:szCs w:val="24"/>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349AD" w:rsidRDefault="008349AD" w:rsidP="008349AD">
            <w:pPr>
              <w:pStyle w:val="Default"/>
              <w:rPr>
                <w:sz w:val="23"/>
                <w:szCs w:val="23"/>
                <w:u w:val="single"/>
              </w:rPr>
            </w:pPr>
          </w:p>
          <w:p w:rsidR="008349AD" w:rsidRDefault="008349AD" w:rsidP="008349AD">
            <w:pPr>
              <w:pStyle w:val="Default"/>
              <w:rPr>
                <w:sz w:val="23"/>
                <w:szCs w:val="23"/>
              </w:rPr>
            </w:pPr>
            <w:r w:rsidRPr="000C67C3">
              <w:rPr>
                <w:sz w:val="23"/>
                <w:szCs w:val="23"/>
                <w:u w:val="single"/>
              </w:rPr>
              <w:t>Course Outline Amendments</w:t>
            </w:r>
            <w:r>
              <w:rPr>
                <w:sz w:val="23"/>
                <w:szCs w:val="23"/>
              </w:rPr>
              <w:t xml:space="preserve"> </w:t>
            </w:r>
          </w:p>
          <w:p w:rsidR="008349AD" w:rsidRDefault="008349AD" w:rsidP="008349AD">
            <w:pPr>
              <w:pStyle w:val="Default"/>
              <w:ind w:left="360"/>
              <w:rPr>
                <w:sz w:val="23"/>
                <w:szCs w:val="23"/>
              </w:rPr>
            </w:pPr>
          </w:p>
          <w:p w:rsidR="008349AD" w:rsidRDefault="008349AD" w:rsidP="008349AD">
            <w:pPr>
              <w:pStyle w:val="Default"/>
              <w:rPr>
                <w:sz w:val="23"/>
                <w:szCs w:val="23"/>
              </w:rPr>
            </w:pPr>
            <w:r>
              <w:rPr>
                <w:sz w:val="23"/>
                <w:szCs w:val="23"/>
              </w:rPr>
              <w:t xml:space="preserve">The professor reserves the right to change the information contained in this course outline depending on the needs of the learner and the availability of resources. </w:t>
            </w:r>
          </w:p>
          <w:p w:rsidR="008349AD" w:rsidRDefault="008349AD" w:rsidP="008349AD">
            <w:pPr>
              <w:rPr>
                <w:rFonts w:ascii="Arial" w:hAnsi="Arial"/>
              </w:rPr>
            </w:pPr>
          </w:p>
          <w:p w:rsidR="008349AD" w:rsidRDefault="008349AD" w:rsidP="008349AD">
            <w:pPr>
              <w:pStyle w:val="Default"/>
              <w:rPr>
                <w:b/>
                <w:bCs/>
                <w:sz w:val="23"/>
                <w:szCs w:val="23"/>
              </w:rPr>
            </w:pPr>
            <w:r w:rsidRPr="000C67C3">
              <w:rPr>
                <w:sz w:val="23"/>
                <w:szCs w:val="23"/>
                <w:u w:val="single"/>
              </w:rPr>
              <w:t>Prior Learning Assessment</w:t>
            </w:r>
            <w:r>
              <w:rPr>
                <w:b/>
                <w:bCs/>
                <w:sz w:val="23"/>
                <w:szCs w:val="23"/>
              </w:rPr>
              <w:t xml:space="preserve"> </w:t>
            </w:r>
          </w:p>
          <w:p w:rsidR="008349AD" w:rsidRDefault="008349AD" w:rsidP="008349AD">
            <w:pPr>
              <w:pStyle w:val="Default"/>
              <w:rPr>
                <w:b/>
                <w:bCs/>
                <w:sz w:val="23"/>
                <w:szCs w:val="23"/>
              </w:rPr>
            </w:pPr>
          </w:p>
          <w:p w:rsidR="008349AD" w:rsidRPr="005D7392" w:rsidRDefault="008349AD" w:rsidP="008349AD">
            <w:pPr>
              <w:pStyle w:val="Default"/>
              <w:rPr>
                <w:sz w:val="23"/>
                <w:szCs w:val="23"/>
              </w:rPr>
            </w:pPr>
            <w:r w:rsidRPr="005D7392">
              <w:rPr>
                <w:sz w:val="23"/>
                <w:szCs w:val="23"/>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 Substitute course information is available in the Registrar's office. </w:t>
            </w:r>
          </w:p>
          <w:p w:rsidR="008349AD" w:rsidRDefault="008349AD" w:rsidP="008349AD">
            <w:pPr>
              <w:pStyle w:val="Default"/>
              <w:rPr>
                <w:sz w:val="23"/>
                <w:szCs w:val="23"/>
              </w:rPr>
            </w:pPr>
          </w:p>
          <w:p w:rsidR="008349AD" w:rsidRDefault="008349AD" w:rsidP="008349AD">
            <w:pPr>
              <w:pStyle w:val="Default"/>
              <w:rPr>
                <w:sz w:val="23"/>
                <w:szCs w:val="23"/>
              </w:rPr>
            </w:pPr>
            <w:r w:rsidRPr="000C67C3">
              <w:rPr>
                <w:sz w:val="23"/>
                <w:szCs w:val="23"/>
                <w:u w:val="single"/>
              </w:rPr>
              <w:t>Disability Services</w:t>
            </w:r>
          </w:p>
          <w:p w:rsidR="008349AD" w:rsidRDefault="008349AD" w:rsidP="008349AD">
            <w:pPr>
              <w:pStyle w:val="Default"/>
              <w:rPr>
                <w:sz w:val="23"/>
                <w:szCs w:val="23"/>
              </w:rPr>
            </w:pPr>
          </w:p>
          <w:p w:rsidR="008349AD" w:rsidRDefault="008349AD" w:rsidP="008349AD">
            <w:pPr>
              <w:pStyle w:val="Default"/>
              <w:rPr>
                <w:sz w:val="23"/>
                <w:szCs w:val="23"/>
              </w:rPr>
            </w:pPr>
            <w:r>
              <w:rPr>
                <w:sz w:val="23"/>
                <w:szCs w:val="23"/>
              </w:rPr>
              <w:t xml:space="preserve">If you are a student with a disability (e.g. physical limitations, visual impairments, hearing impairments, or learning disabilities), you are encouraged to discuss required accommodations with your professor and/or the Disability Services office. </w:t>
            </w:r>
          </w:p>
          <w:p w:rsidR="008349AD" w:rsidRDefault="008349AD" w:rsidP="008349AD">
            <w:pPr>
              <w:pStyle w:val="Default"/>
              <w:rPr>
                <w:sz w:val="23"/>
                <w:szCs w:val="23"/>
              </w:rPr>
            </w:pPr>
          </w:p>
          <w:p w:rsidR="008349AD" w:rsidRDefault="008349AD" w:rsidP="008349AD">
            <w:pPr>
              <w:pStyle w:val="Default"/>
              <w:rPr>
                <w:sz w:val="23"/>
                <w:szCs w:val="23"/>
              </w:rPr>
            </w:pPr>
            <w:r w:rsidRPr="000C67C3">
              <w:rPr>
                <w:sz w:val="23"/>
                <w:szCs w:val="23"/>
                <w:u w:val="single"/>
              </w:rPr>
              <w:t>Communication</w:t>
            </w:r>
          </w:p>
          <w:p w:rsidR="008349AD" w:rsidRDefault="008349AD" w:rsidP="008349AD">
            <w:pPr>
              <w:pStyle w:val="Default"/>
              <w:rPr>
                <w:sz w:val="23"/>
                <w:szCs w:val="23"/>
              </w:rPr>
            </w:pPr>
          </w:p>
          <w:p w:rsidR="008349AD" w:rsidRDefault="008349AD" w:rsidP="00F15020">
            <w:pPr>
              <w:pStyle w:val="Default"/>
              <w:rPr>
                <w:u w:val="single"/>
              </w:rPr>
            </w:pPr>
            <w:r>
              <w:rPr>
                <w:sz w:val="23"/>
                <w:szCs w:val="23"/>
              </w:rPr>
              <w:t xml:space="preserve">The College considers </w:t>
            </w:r>
            <w:r>
              <w:rPr>
                <w:b/>
                <w:bCs/>
                <w:i/>
                <w:iCs/>
                <w:sz w:val="23"/>
                <w:szCs w:val="23"/>
              </w:rPr>
              <w:t xml:space="preserve">WebCT/LMS </w:t>
            </w:r>
            <w:r>
              <w:rPr>
                <w:sz w:val="23"/>
                <w:szCs w:val="23"/>
              </w:rPr>
              <w:t xml:space="preserve">as the primary channel of communication for each course. Regularly checking this software platform is critical as it will keep you directly connected with faculty and current course information. </w:t>
            </w:r>
          </w:p>
        </w:tc>
      </w:tr>
      <w:tr w:rsidR="00A22475" w:rsidRPr="00723208" w:rsidTr="00F15020">
        <w:trPr>
          <w:gridAfter w:val="1"/>
          <w:wAfter w:w="18" w:type="dxa"/>
          <w:cantSplit/>
          <w:trHeight w:val="630"/>
        </w:trPr>
        <w:tc>
          <w:tcPr>
            <w:tcW w:w="8838" w:type="dxa"/>
            <w:gridSpan w:val="2"/>
          </w:tcPr>
          <w:p w:rsidR="00A22475" w:rsidRDefault="00A22475" w:rsidP="00937AD2">
            <w:pPr>
              <w:rPr>
                <w:rFonts w:ascii="Arial" w:hAnsi="Arial" w:cs="Arial"/>
                <w:szCs w:val="24"/>
              </w:rPr>
            </w:pPr>
          </w:p>
          <w:p w:rsidR="00A22475" w:rsidRDefault="00A22475" w:rsidP="008349AD">
            <w:pPr>
              <w:pStyle w:val="Default"/>
            </w:pPr>
          </w:p>
        </w:tc>
      </w:tr>
      <w:tr w:rsidR="00A22475" w:rsidRPr="00723208" w:rsidTr="00937AD2">
        <w:trPr>
          <w:gridAfter w:val="1"/>
          <w:wAfter w:w="18" w:type="dxa"/>
          <w:cantSplit/>
        </w:trPr>
        <w:tc>
          <w:tcPr>
            <w:tcW w:w="8838" w:type="dxa"/>
            <w:gridSpan w:val="2"/>
          </w:tcPr>
          <w:p w:rsidR="00A22475" w:rsidRDefault="00A22475" w:rsidP="005C33F9">
            <w:pPr>
              <w:pStyle w:val="Default"/>
              <w:rPr>
                <w:u w:val="single"/>
              </w:rPr>
            </w:pPr>
          </w:p>
        </w:tc>
      </w:tr>
    </w:tbl>
    <w:p w:rsidR="00CB4EB0" w:rsidRDefault="00CB4EB0" w:rsidP="006775CB">
      <w:pPr>
        <w:pStyle w:val="EnvelopeReturn"/>
      </w:pPr>
    </w:p>
    <w:sectPr w:rsidR="00CB4EB0" w:rsidSect="006B085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7C" w:rsidRDefault="00A2367C">
      <w:r>
        <w:separator/>
      </w:r>
    </w:p>
  </w:endnote>
  <w:endnote w:type="continuationSeparator" w:id="0">
    <w:p w:rsidR="00A2367C" w:rsidRDefault="00A2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7C" w:rsidRDefault="00A2367C">
      <w:r>
        <w:separator/>
      </w:r>
    </w:p>
  </w:footnote>
  <w:footnote w:type="continuationSeparator" w:id="0">
    <w:p w:rsidR="00A2367C" w:rsidRDefault="00A2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75567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75567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A66A0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283429">
          <w:pPr>
            <w:rPr>
              <w:rFonts w:ascii="Arial" w:hAnsi="Arial"/>
              <w:snapToGrid w:val="0"/>
            </w:rPr>
          </w:pPr>
          <w:r>
            <w:rPr>
              <w:rFonts w:ascii="Arial" w:hAnsi="Arial"/>
              <w:snapToGrid w:val="0"/>
            </w:rPr>
            <w:t>Science and Nature</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283429">
          <w:pPr>
            <w:pStyle w:val="Header"/>
            <w:jc w:val="right"/>
            <w:rPr>
              <w:rFonts w:ascii="Arial" w:hAnsi="Arial"/>
              <w:snapToGrid w:val="0"/>
            </w:rPr>
          </w:pPr>
          <w:r>
            <w:rPr>
              <w:rFonts w:ascii="Arial" w:hAnsi="Arial"/>
              <w:snapToGrid w:val="0"/>
            </w:rPr>
            <w:t>NRT141</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D56F1"/>
    <w:multiLevelType w:val="hybridMultilevel"/>
    <w:tmpl w:val="567411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405A59"/>
    <w:multiLevelType w:val="hybridMultilevel"/>
    <w:tmpl w:val="80FE20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DC21AB"/>
    <w:multiLevelType w:val="hybridMultilevel"/>
    <w:tmpl w:val="957C41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DE539F8"/>
    <w:multiLevelType w:val="hybridMultilevel"/>
    <w:tmpl w:val="33B40D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477595"/>
    <w:multiLevelType w:val="hybridMultilevel"/>
    <w:tmpl w:val="6608B2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9FA03B9"/>
    <w:multiLevelType w:val="hybridMultilevel"/>
    <w:tmpl w:val="1A4C3C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2686A33"/>
    <w:multiLevelType w:val="hybridMultilevel"/>
    <w:tmpl w:val="C644C6C8"/>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F9640F"/>
    <w:multiLevelType w:val="hybridMultilevel"/>
    <w:tmpl w:val="E8FEDC28"/>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924D3F"/>
    <w:multiLevelType w:val="hybridMultilevel"/>
    <w:tmpl w:val="B9F6A8E0"/>
    <w:lvl w:ilvl="0" w:tplc="C0C60F20">
      <w:start w:val="1"/>
      <w:numFmt w:val="lowerRoman"/>
      <w:lvlText w:val="%1)"/>
      <w:lvlJc w:val="left"/>
      <w:pPr>
        <w:ind w:left="1365" w:hanging="720"/>
      </w:pPr>
      <w:rPr>
        <w:rFonts w:hint="default"/>
      </w:rPr>
    </w:lvl>
    <w:lvl w:ilvl="1" w:tplc="10090019" w:tentative="1">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19">
    <w:nsid w:val="6ACD1065"/>
    <w:multiLevelType w:val="hybridMultilevel"/>
    <w:tmpl w:val="39805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9AF045A"/>
    <w:multiLevelType w:val="hybridMultilevel"/>
    <w:tmpl w:val="4D96E5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B677F30"/>
    <w:multiLevelType w:val="hybridMultilevel"/>
    <w:tmpl w:val="2C4E20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7"/>
  </w:num>
  <w:num w:numId="4">
    <w:abstractNumId w:val="15"/>
  </w:num>
  <w:num w:numId="5">
    <w:abstractNumId w:val="23"/>
  </w:num>
  <w:num w:numId="6">
    <w:abstractNumId w:val="4"/>
  </w:num>
  <w:num w:numId="7">
    <w:abstractNumId w:val="2"/>
  </w:num>
  <w:num w:numId="8">
    <w:abstractNumId w:val="11"/>
  </w:num>
  <w:num w:numId="9">
    <w:abstractNumId w:val="17"/>
  </w:num>
  <w:num w:numId="10">
    <w:abstractNumId w:val="5"/>
  </w:num>
  <w:num w:numId="11">
    <w:abstractNumId w:val="10"/>
  </w:num>
  <w:num w:numId="12">
    <w:abstractNumId w:val="0"/>
  </w:num>
  <w:num w:numId="13">
    <w:abstractNumId w:val="1"/>
  </w:num>
  <w:num w:numId="14">
    <w:abstractNumId w:val="21"/>
  </w:num>
  <w:num w:numId="15">
    <w:abstractNumId w:val="12"/>
  </w:num>
  <w:num w:numId="16">
    <w:abstractNumId w:val="3"/>
  </w:num>
  <w:num w:numId="17">
    <w:abstractNumId w:val="22"/>
  </w:num>
  <w:num w:numId="18">
    <w:abstractNumId w:val="8"/>
  </w:num>
  <w:num w:numId="19">
    <w:abstractNumId w:val="13"/>
  </w:num>
  <w:num w:numId="20">
    <w:abstractNumId w:val="6"/>
  </w:num>
  <w:num w:numId="21">
    <w:abstractNumId w:val="19"/>
  </w:num>
  <w:num w:numId="22">
    <w:abstractNumId w:val="16"/>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41D8"/>
    <w:rsid w:val="001065E1"/>
    <w:rsid w:val="0013201F"/>
    <w:rsid w:val="001428EB"/>
    <w:rsid w:val="00177078"/>
    <w:rsid w:val="00191418"/>
    <w:rsid w:val="001B70E7"/>
    <w:rsid w:val="001B72EE"/>
    <w:rsid w:val="001D7142"/>
    <w:rsid w:val="00236BB3"/>
    <w:rsid w:val="00283429"/>
    <w:rsid w:val="00283F8A"/>
    <w:rsid w:val="00295232"/>
    <w:rsid w:val="002D0F95"/>
    <w:rsid w:val="002D240A"/>
    <w:rsid w:val="00322057"/>
    <w:rsid w:val="00366BE9"/>
    <w:rsid w:val="0037761C"/>
    <w:rsid w:val="00393A61"/>
    <w:rsid w:val="003A0238"/>
    <w:rsid w:val="003D0B70"/>
    <w:rsid w:val="003D5562"/>
    <w:rsid w:val="00441ECC"/>
    <w:rsid w:val="00455859"/>
    <w:rsid w:val="00462E22"/>
    <w:rsid w:val="00475F7B"/>
    <w:rsid w:val="00497B5F"/>
    <w:rsid w:val="004E298B"/>
    <w:rsid w:val="004F0D12"/>
    <w:rsid w:val="00532940"/>
    <w:rsid w:val="00533537"/>
    <w:rsid w:val="0056705E"/>
    <w:rsid w:val="005A28BC"/>
    <w:rsid w:val="005C10A6"/>
    <w:rsid w:val="005C33F9"/>
    <w:rsid w:val="005D6349"/>
    <w:rsid w:val="005D7392"/>
    <w:rsid w:val="005F5971"/>
    <w:rsid w:val="00613807"/>
    <w:rsid w:val="00626C24"/>
    <w:rsid w:val="006775CB"/>
    <w:rsid w:val="006B085C"/>
    <w:rsid w:val="007016D4"/>
    <w:rsid w:val="00721404"/>
    <w:rsid w:val="00721FF2"/>
    <w:rsid w:val="00723208"/>
    <w:rsid w:val="00754E67"/>
    <w:rsid w:val="00755677"/>
    <w:rsid w:val="007A0698"/>
    <w:rsid w:val="007E6621"/>
    <w:rsid w:val="007F132C"/>
    <w:rsid w:val="007F59C6"/>
    <w:rsid w:val="007F73A4"/>
    <w:rsid w:val="00807801"/>
    <w:rsid w:val="008349AD"/>
    <w:rsid w:val="00867048"/>
    <w:rsid w:val="008C43C8"/>
    <w:rsid w:val="008E0228"/>
    <w:rsid w:val="00981900"/>
    <w:rsid w:val="009B3E19"/>
    <w:rsid w:val="009B5B24"/>
    <w:rsid w:val="009B7117"/>
    <w:rsid w:val="00A01D87"/>
    <w:rsid w:val="00A023DB"/>
    <w:rsid w:val="00A04590"/>
    <w:rsid w:val="00A22475"/>
    <w:rsid w:val="00A2367C"/>
    <w:rsid w:val="00A66A08"/>
    <w:rsid w:val="00A85995"/>
    <w:rsid w:val="00A9176F"/>
    <w:rsid w:val="00A97B10"/>
    <w:rsid w:val="00AC5756"/>
    <w:rsid w:val="00AF5BEE"/>
    <w:rsid w:val="00B50404"/>
    <w:rsid w:val="00B778BA"/>
    <w:rsid w:val="00B835FC"/>
    <w:rsid w:val="00BA119A"/>
    <w:rsid w:val="00BA318C"/>
    <w:rsid w:val="00BB78B6"/>
    <w:rsid w:val="00BC5EA4"/>
    <w:rsid w:val="00BC7832"/>
    <w:rsid w:val="00BF45B6"/>
    <w:rsid w:val="00C0550E"/>
    <w:rsid w:val="00C30A3B"/>
    <w:rsid w:val="00C53F7E"/>
    <w:rsid w:val="00C76112"/>
    <w:rsid w:val="00C876F3"/>
    <w:rsid w:val="00C87B5D"/>
    <w:rsid w:val="00C97440"/>
    <w:rsid w:val="00C97897"/>
    <w:rsid w:val="00CB4EB0"/>
    <w:rsid w:val="00D1300B"/>
    <w:rsid w:val="00D350DC"/>
    <w:rsid w:val="00D70C8C"/>
    <w:rsid w:val="00DC1839"/>
    <w:rsid w:val="00DF4125"/>
    <w:rsid w:val="00E04ACA"/>
    <w:rsid w:val="00E25868"/>
    <w:rsid w:val="00E8152E"/>
    <w:rsid w:val="00E86FF6"/>
    <w:rsid w:val="00ED387A"/>
    <w:rsid w:val="00EE6E49"/>
    <w:rsid w:val="00EF4EC9"/>
    <w:rsid w:val="00F0236B"/>
    <w:rsid w:val="00F15020"/>
    <w:rsid w:val="00F2742E"/>
    <w:rsid w:val="00F430A9"/>
    <w:rsid w:val="00FC3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85C"/>
    <w:rPr>
      <w:sz w:val="24"/>
      <w:lang w:val="en-US" w:eastAsia="en-US"/>
    </w:rPr>
  </w:style>
  <w:style w:type="paragraph" w:styleId="Heading1">
    <w:name w:val="heading 1"/>
    <w:basedOn w:val="Normal"/>
    <w:next w:val="Normal"/>
    <w:qFormat/>
    <w:rsid w:val="006B085C"/>
    <w:pPr>
      <w:keepNext/>
      <w:jc w:val="center"/>
      <w:outlineLvl w:val="0"/>
    </w:pPr>
    <w:rPr>
      <w:b/>
      <w:u w:val="single"/>
      <w:lang w:val="en-GB"/>
    </w:rPr>
  </w:style>
  <w:style w:type="paragraph" w:styleId="Heading2">
    <w:name w:val="heading 2"/>
    <w:basedOn w:val="Normal"/>
    <w:next w:val="Normal"/>
    <w:qFormat/>
    <w:rsid w:val="006B085C"/>
    <w:pPr>
      <w:keepNext/>
      <w:jc w:val="center"/>
      <w:outlineLvl w:val="1"/>
    </w:pPr>
    <w:rPr>
      <w:b/>
      <w:lang w:val="en-GB"/>
    </w:rPr>
  </w:style>
  <w:style w:type="paragraph" w:styleId="Heading3">
    <w:name w:val="heading 3"/>
    <w:basedOn w:val="Normal"/>
    <w:next w:val="Normal"/>
    <w:qFormat/>
    <w:rsid w:val="006B085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85C"/>
    <w:rPr>
      <w:rFonts w:ascii="Arial" w:hAnsi="Arial"/>
    </w:rPr>
  </w:style>
  <w:style w:type="paragraph" w:styleId="Header">
    <w:name w:val="header"/>
    <w:basedOn w:val="Normal"/>
    <w:rsid w:val="006B085C"/>
    <w:pPr>
      <w:tabs>
        <w:tab w:val="center" w:pos="4320"/>
        <w:tab w:val="right" w:pos="8640"/>
      </w:tabs>
    </w:pPr>
  </w:style>
  <w:style w:type="paragraph" w:styleId="Footer">
    <w:name w:val="footer"/>
    <w:basedOn w:val="Normal"/>
    <w:rsid w:val="006B085C"/>
    <w:pPr>
      <w:tabs>
        <w:tab w:val="center" w:pos="4320"/>
        <w:tab w:val="right" w:pos="8640"/>
      </w:tabs>
    </w:pPr>
  </w:style>
  <w:style w:type="character" w:styleId="PageNumber">
    <w:name w:val="page number"/>
    <w:basedOn w:val="DefaultParagraphFont"/>
    <w:rsid w:val="006B085C"/>
  </w:style>
  <w:style w:type="character" w:styleId="LineNumber">
    <w:name w:val="line number"/>
    <w:basedOn w:val="DefaultParagraphFont"/>
    <w:rsid w:val="006B085C"/>
  </w:style>
  <w:style w:type="paragraph" w:styleId="BodyTextIndent">
    <w:name w:val="Body Text Indent"/>
    <w:basedOn w:val="Normal"/>
    <w:rsid w:val="006B085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36BB3"/>
    <w:rPr>
      <w:rFonts w:ascii="Tahoma" w:hAnsi="Tahoma" w:cs="Tahoma"/>
      <w:sz w:val="16"/>
      <w:szCs w:val="16"/>
    </w:rPr>
  </w:style>
  <w:style w:type="character" w:customStyle="1" w:styleId="BalloonTextChar">
    <w:name w:val="Balloon Text Char"/>
    <w:basedOn w:val="DefaultParagraphFont"/>
    <w:link w:val="BalloonText"/>
    <w:rsid w:val="00236BB3"/>
    <w:rPr>
      <w:rFonts w:ascii="Tahoma" w:hAnsi="Tahoma" w:cs="Tahoma"/>
      <w:sz w:val="16"/>
      <w:szCs w:val="16"/>
      <w:lang w:val="en-US" w:eastAsia="en-US"/>
    </w:rPr>
  </w:style>
  <w:style w:type="paragraph" w:styleId="ListParagraph">
    <w:name w:val="List Paragraph"/>
    <w:basedOn w:val="Normal"/>
    <w:uiPriority w:val="34"/>
    <w:qFormat/>
    <w:rsid w:val="0046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85C"/>
    <w:rPr>
      <w:sz w:val="24"/>
      <w:lang w:val="en-US" w:eastAsia="en-US"/>
    </w:rPr>
  </w:style>
  <w:style w:type="paragraph" w:styleId="Heading1">
    <w:name w:val="heading 1"/>
    <w:basedOn w:val="Normal"/>
    <w:next w:val="Normal"/>
    <w:qFormat/>
    <w:rsid w:val="006B085C"/>
    <w:pPr>
      <w:keepNext/>
      <w:jc w:val="center"/>
      <w:outlineLvl w:val="0"/>
    </w:pPr>
    <w:rPr>
      <w:b/>
      <w:u w:val="single"/>
      <w:lang w:val="en-GB"/>
    </w:rPr>
  </w:style>
  <w:style w:type="paragraph" w:styleId="Heading2">
    <w:name w:val="heading 2"/>
    <w:basedOn w:val="Normal"/>
    <w:next w:val="Normal"/>
    <w:qFormat/>
    <w:rsid w:val="006B085C"/>
    <w:pPr>
      <w:keepNext/>
      <w:jc w:val="center"/>
      <w:outlineLvl w:val="1"/>
    </w:pPr>
    <w:rPr>
      <w:b/>
      <w:lang w:val="en-GB"/>
    </w:rPr>
  </w:style>
  <w:style w:type="paragraph" w:styleId="Heading3">
    <w:name w:val="heading 3"/>
    <w:basedOn w:val="Normal"/>
    <w:next w:val="Normal"/>
    <w:qFormat/>
    <w:rsid w:val="006B085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85C"/>
    <w:rPr>
      <w:rFonts w:ascii="Arial" w:hAnsi="Arial"/>
    </w:rPr>
  </w:style>
  <w:style w:type="paragraph" w:styleId="Header">
    <w:name w:val="header"/>
    <w:basedOn w:val="Normal"/>
    <w:rsid w:val="006B085C"/>
    <w:pPr>
      <w:tabs>
        <w:tab w:val="center" w:pos="4320"/>
        <w:tab w:val="right" w:pos="8640"/>
      </w:tabs>
    </w:pPr>
  </w:style>
  <w:style w:type="paragraph" w:styleId="Footer">
    <w:name w:val="footer"/>
    <w:basedOn w:val="Normal"/>
    <w:rsid w:val="006B085C"/>
    <w:pPr>
      <w:tabs>
        <w:tab w:val="center" w:pos="4320"/>
        <w:tab w:val="right" w:pos="8640"/>
      </w:tabs>
    </w:pPr>
  </w:style>
  <w:style w:type="character" w:styleId="PageNumber">
    <w:name w:val="page number"/>
    <w:basedOn w:val="DefaultParagraphFont"/>
    <w:rsid w:val="006B085C"/>
  </w:style>
  <w:style w:type="character" w:styleId="LineNumber">
    <w:name w:val="line number"/>
    <w:basedOn w:val="DefaultParagraphFont"/>
    <w:rsid w:val="006B085C"/>
  </w:style>
  <w:style w:type="paragraph" w:styleId="BodyTextIndent">
    <w:name w:val="Body Text Indent"/>
    <w:basedOn w:val="Normal"/>
    <w:rsid w:val="006B085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36BB3"/>
    <w:rPr>
      <w:rFonts w:ascii="Tahoma" w:hAnsi="Tahoma" w:cs="Tahoma"/>
      <w:sz w:val="16"/>
      <w:szCs w:val="16"/>
    </w:rPr>
  </w:style>
  <w:style w:type="character" w:customStyle="1" w:styleId="BalloonTextChar">
    <w:name w:val="Balloon Text Char"/>
    <w:basedOn w:val="DefaultParagraphFont"/>
    <w:link w:val="BalloonText"/>
    <w:rsid w:val="00236BB3"/>
    <w:rPr>
      <w:rFonts w:ascii="Tahoma" w:hAnsi="Tahoma" w:cs="Tahoma"/>
      <w:sz w:val="16"/>
      <w:szCs w:val="16"/>
      <w:lang w:val="en-US" w:eastAsia="en-US"/>
    </w:rPr>
  </w:style>
  <w:style w:type="paragraph" w:styleId="ListParagraph">
    <w:name w:val="List Paragraph"/>
    <w:basedOn w:val="Normal"/>
    <w:uiPriority w:val="34"/>
    <w:qFormat/>
    <w:rsid w:val="0046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200D1-D9AD-405C-9F16-89BB593BCEB1}"/>
</file>

<file path=customXml/itemProps2.xml><?xml version="1.0" encoding="utf-8"?>
<ds:datastoreItem xmlns:ds="http://schemas.openxmlformats.org/officeDocument/2006/customXml" ds:itemID="{782C1D95-40CD-4644-8278-53FEFE8BAED7}"/>
</file>

<file path=customXml/itemProps3.xml><?xml version="1.0" encoding="utf-8"?>
<ds:datastoreItem xmlns:ds="http://schemas.openxmlformats.org/officeDocument/2006/customXml" ds:itemID="{924E2507-A0C7-4E09-BEB7-FA3A5458956C}"/>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6703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Routledge</dc:creator>
  <cp:lastModifiedBy>Windows User</cp:lastModifiedBy>
  <cp:revision>2</cp:revision>
  <cp:lastPrinted>2011-06-30T01:22:00Z</cp:lastPrinted>
  <dcterms:created xsi:type="dcterms:W3CDTF">2012-05-09T13:21:00Z</dcterms:created>
  <dcterms:modified xsi:type="dcterms:W3CDTF">2012-05-09T13:21:00Z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7763600</vt:r8>
  </property>
</Properties>
</file>